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DD" w:rsidRDefault="00FB59DD" w:rsidP="00FB59DD">
      <w:pPr>
        <w:rPr>
          <w:b/>
          <w:u w:val="single"/>
        </w:rPr>
      </w:pPr>
      <w:r>
        <w:rPr>
          <w:b/>
          <w:u w:val="single"/>
        </w:rPr>
        <w:t xml:space="preserve">Kingfishers Swimming Club –Safeguarding Policy </w:t>
      </w:r>
    </w:p>
    <w:p w:rsidR="00FB59DD" w:rsidRDefault="00FB59DD" w:rsidP="00FB59DD">
      <w:pPr>
        <w:rPr>
          <w:b/>
          <w:u w:val="single"/>
        </w:rPr>
      </w:pPr>
    </w:p>
    <w:p w:rsidR="00FB59DD" w:rsidRDefault="00FB59DD" w:rsidP="00FB59DD">
      <w:pPr>
        <w:rPr>
          <w:b/>
          <w:u w:val="single"/>
        </w:rPr>
      </w:pPr>
      <w:r>
        <w:rPr>
          <w:b/>
          <w:u w:val="single"/>
        </w:rPr>
        <w:t xml:space="preserve">Dated </w:t>
      </w:r>
      <w:r w:rsidR="008F6EBF">
        <w:rPr>
          <w:b/>
          <w:u w:val="single"/>
        </w:rPr>
        <w:t>01</w:t>
      </w:r>
      <w:r w:rsidR="00312779">
        <w:rPr>
          <w:b/>
          <w:u w:val="single"/>
        </w:rPr>
        <w:t>10</w:t>
      </w:r>
      <w:r w:rsidR="008F6EBF">
        <w:rPr>
          <w:b/>
          <w:u w:val="single"/>
        </w:rPr>
        <w:t>2016</w:t>
      </w:r>
      <w:r>
        <w:rPr>
          <w:b/>
          <w:u w:val="single"/>
        </w:rPr>
        <w:t xml:space="preserve"> – </w:t>
      </w:r>
    </w:p>
    <w:p w:rsidR="00FB59DD" w:rsidRDefault="00FB59DD" w:rsidP="00FB59DD">
      <w:pPr>
        <w:rPr>
          <w:b/>
          <w:u w:val="single"/>
        </w:rPr>
      </w:pPr>
    </w:p>
    <w:p w:rsidR="00FB59DD" w:rsidRDefault="00FB59DD" w:rsidP="00FB59DD">
      <w:pPr>
        <w:rPr>
          <w:b/>
          <w:u w:val="single"/>
        </w:rPr>
      </w:pPr>
      <w:r>
        <w:rPr>
          <w:b/>
          <w:u w:val="single"/>
        </w:rPr>
        <w:t xml:space="preserve">Author Patricia Hope  </w:t>
      </w:r>
    </w:p>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r w:rsidRPr="00FB59DD">
        <w:rPr>
          <w:b/>
          <w:u w:val="single"/>
        </w:rPr>
        <w:t>1. Policy Statement</w:t>
      </w:r>
    </w:p>
    <w:p w:rsidR="00FB59DD" w:rsidRPr="00FB59DD" w:rsidRDefault="00FB59DD" w:rsidP="00FB59DD">
      <w:pPr>
        <w:rPr>
          <w:b/>
          <w:u w:val="single"/>
        </w:rPr>
      </w:pPr>
    </w:p>
    <w:p w:rsidR="00FB59DD" w:rsidRDefault="00FB59DD" w:rsidP="00FB59DD">
      <w:r>
        <w:t>1.1 Kingfishers Swimming Club has a duty of care to safeguard all children involved in the Club by providing a safe environment in which all members have a safe and positive experience .</w:t>
      </w:r>
    </w:p>
    <w:p w:rsidR="00FB59DD" w:rsidRDefault="00FB59DD" w:rsidP="00FB59DD">
      <w:pPr>
        <w:pStyle w:val="ListParagraph"/>
        <w:numPr>
          <w:ilvl w:val="0"/>
          <w:numId w:val="5"/>
        </w:numPr>
      </w:pPr>
      <w:r>
        <w:t>All children have the right to protection, and the needs of disabled children and others who may be particularly vulnerable must be taken into account regardless of age, gender, race, religion, sexual orientation, ability or disability.</w:t>
      </w:r>
    </w:p>
    <w:p w:rsidR="00FB59DD" w:rsidRDefault="00FB59DD" w:rsidP="00FB59DD"/>
    <w:p w:rsidR="00FB59DD" w:rsidRDefault="00FB59DD" w:rsidP="00FB59DD">
      <w:r>
        <w:t>1.2. Kingfishers S</w:t>
      </w:r>
      <w:r w:rsidR="00F15ACE">
        <w:t>C</w:t>
      </w:r>
      <w:bookmarkStart w:id="0" w:name="_GoBack"/>
      <w:bookmarkEnd w:id="0"/>
      <w:r>
        <w:t xml:space="preserve"> will ensure the safety and protection of all children involved in the club, through adherence to the ASA Child Protection in Swimming Procedures and Guidelines, including the adoption of the Asa </w:t>
      </w:r>
      <w:proofErr w:type="spellStart"/>
      <w:r>
        <w:t>Wavepower</w:t>
      </w:r>
      <w:proofErr w:type="spellEnd"/>
      <w:r>
        <w:t xml:space="preserve"> Policy in full.</w:t>
      </w:r>
    </w:p>
    <w:p w:rsidR="00FB59DD" w:rsidRDefault="00FB59DD" w:rsidP="00FB59DD"/>
    <w:p w:rsidR="00FB59DD" w:rsidRDefault="00FB59DD" w:rsidP="00FB59DD">
      <w:r>
        <w:t>1.3 The welfare of children is everyone's responsibility that is, administrator, club official, coach, helper, parent, friend, and children themselves. Everyone can help and has a role to play. All those working with children within the club paid or voluntarily are committed to providing a positive safe experience and environment.</w:t>
      </w:r>
    </w:p>
    <w:p w:rsidR="00FB59DD" w:rsidRDefault="00FB59DD" w:rsidP="00FB59DD"/>
    <w:p w:rsidR="00FB59DD" w:rsidRDefault="00FB59DD" w:rsidP="00FB59DD">
      <w:r>
        <w:t>1.4 A child is defined as a person under the age 18 (Children Act 1989) and a parent refers to anyone who has parental responsibility for the child concerned.</w:t>
      </w:r>
    </w:p>
    <w:p w:rsidR="00FB59DD" w:rsidRDefault="00FB59DD" w:rsidP="00FB59DD"/>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r w:rsidRPr="00FB59DD">
        <w:rPr>
          <w:b/>
          <w:u w:val="single"/>
        </w:rPr>
        <w:t>2. Policy Aims</w:t>
      </w:r>
    </w:p>
    <w:p w:rsidR="00FB59DD" w:rsidRPr="00FB59DD" w:rsidRDefault="00FB59DD" w:rsidP="00FB59DD">
      <w:pPr>
        <w:rPr>
          <w:b/>
          <w:u w:val="single"/>
        </w:rPr>
      </w:pPr>
    </w:p>
    <w:p w:rsidR="00FB59DD" w:rsidRDefault="00FB59DD" w:rsidP="00FB59DD">
      <w:r>
        <w:t>2.1 The aim of the Kingfisher S</w:t>
      </w:r>
      <w:r w:rsidR="00F15ACE">
        <w:t>C</w:t>
      </w:r>
      <w:r>
        <w:t xml:space="preserve"> Child Protection Policy is to promote good practice: and provide children and young people with appropriate safety and protection whilst in the care of the club .To allow and enable all staff and volunteers to make informed and confident responses to specific child protection issues.</w:t>
      </w:r>
    </w:p>
    <w:p w:rsidR="00FB59DD" w:rsidRDefault="00FB59DD" w:rsidP="00FB59DD"/>
    <w:p w:rsidR="00FB59DD" w:rsidRDefault="00FB59DD" w:rsidP="00FB59DD">
      <w:r>
        <w:t xml:space="preserve">2.2 The underlying principles with respect to child protection are that the child's welfare is the first and paramount consideration. </w:t>
      </w:r>
      <w:r w:rsidRPr="00FB59DD">
        <w:t>All children have the right to protection, and the needs of disabled children and others who may be particularly vulnerable must be taken into account regardless of age, gender, race, religion, sexual orientation, ability or disability.</w:t>
      </w:r>
    </w:p>
    <w:p w:rsidR="00FF5F2C" w:rsidRDefault="00FB59DD" w:rsidP="00FB59DD">
      <w:r>
        <w:t>The club is committed to treating all the children and young people with integrity and respect.</w:t>
      </w:r>
    </w:p>
    <w:p w:rsidR="00FB59DD" w:rsidRDefault="00FB59DD" w:rsidP="00FB59DD"/>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p>
    <w:p w:rsidR="00FB59DD" w:rsidRPr="00FB59DD" w:rsidRDefault="00FB59DD" w:rsidP="00FB59DD">
      <w:pPr>
        <w:rPr>
          <w:b/>
          <w:u w:val="single"/>
        </w:rPr>
      </w:pPr>
      <w:r w:rsidRPr="00FB59DD">
        <w:rPr>
          <w:b/>
          <w:u w:val="single"/>
        </w:rPr>
        <w:lastRenderedPageBreak/>
        <w:t>3. The Club</w:t>
      </w:r>
    </w:p>
    <w:p w:rsidR="00FB59DD" w:rsidRDefault="00FB59DD" w:rsidP="00FB59DD">
      <w:r>
        <w:t>3.1 Acknowledges that young people have the right to be treated with respect and for their concerns to be listened to and acted upon.</w:t>
      </w:r>
    </w:p>
    <w:p w:rsidR="00FB59DD" w:rsidRDefault="00FB59DD" w:rsidP="00FB59DD"/>
    <w:p w:rsidR="00FB59DD" w:rsidRDefault="00FB59DD" w:rsidP="00FB59DD">
      <w:r>
        <w:t>3.2 Will support members who make allegations of abuse, or report any concerns around Child Welfare and ensure that any such information is treated confidentially and shared appropriately with those necessary to ensure the child or young person of concern is protected.</w:t>
      </w:r>
    </w:p>
    <w:p w:rsidR="00FB59DD" w:rsidRDefault="00FB59DD" w:rsidP="00FB59DD">
      <w:r>
        <w:t xml:space="preserve"> </w:t>
      </w:r>
    </w:p>
    <w:p w:rsidR="00FB59DD" w:rsidRDefault="00FB59DD" w:rsidP="00FB59DD">
      <w:r>
        <w:t>3.3 Aims to create an environment that is safe, secure and free from threat for all members.</w:t>
      </w:r>
    </w:p>
    <w:p w:rsidR="00FB59DD" w:rsidRDefault="00FB59DD" w:rsidP="00FB59DD"/>
    <w:p w:rsidR="00FB59DD" w:rsidRDefault="00FB59DD" w:rsidP="00FB59DD">
      <w:r>
        <w:t>3.4 Standards set by Kingfishers S</w:t>
      </w:r>
      <w:r w:rsidR="00F15ACE">
        <w:t>C</w:t>
      </w:r>
      <w:r>
        <w:t xml:space="preserve"> will be achieved through;</w:t>
      </w:r>
    </w:p>
    <w:p w:rsidR="00FB59DD" w:rsidRDefault="00FB59DD" w:rsidP="00FB59DD">
      <w:pPr>
        <w:pStyle w:val="ListParagraph"/>
        <w:numPr>
          <w:ilvl w:val="0"/>
          <w:numId w:val="4"/>
        </w:numPr>
      </w:pPr>
      <w:r>
        <w:t>Ensuring that we continually raise awareness of the issues which lead to children being harmed, only undertake Safe Recruiting Procedures for volunteers and adhere to the Code of ethics as per ASA handbook. All those working with children within the club will undertake the D</w:t>
      </w:r>
      <w:r w:rsidR="00F15ACE">
        <w:t>BS</w:t>
      </w:r>
      <w:r>
        <w:t xml:space="preserve"> checks . </w:t>
      </w:r>
    </w:p>
    <w:p w:rsidR="00FB59DD" w:rsidRDefault="00FB59DD" w:rsidP="00FB59DD">
      <w:pPr>
        <w:pStyle w:val="ListParagraph"/>
        <w:numPr>
          <w:ilvl w:val="0"/>
          <w:numId w:val="4"/>
        </w:numPr>
      </w:pPr>
      <w:r>
        <w:t>The Committee and Head Coach will ensure all information is not only readily available to all the membership in an age appropriate format but also accessible.</w:t>
      </w:r>
    </w:p>
    <w:p w:rsidR="00FB59DD" w:rsidRDefault="00FB59DD" w:rsidP="00FB59DD">
      <w:pPr>
        <w:pStyle w:val="ListParagraph"/>
        <w:numPr>
          <w:ilvl w:val="0"/>
          <w:numId w:val="4"/>
        </w:numPr>
      </w:pPr>
      <w:r>
        <w:t>The Club will regularly review and monitor the Child Protection Procedures through the executive committee</w:t>
      </w:r>
      <w:r w:rsidR="00F15ACE">
        <w:t>.</w:t>
      </w:r>
    </w:p>
    <w:p w:rsidR="00FB59DD" w:rsidRDefault="00FB59DD" w:rsidP="00FB59DD">
      <w:pPr>
        <w:pStyle w:val="ListParagraph"/>
        <w:numPr>
          <w:ilvl w:val="0"/>
          <w:numId w:val="4"/>
        </w:numPr>
      </w:pPr>
      <w:r>
        <w:t>All children are treated equally</w:t>
      </w:r>
    </w:p>
    <w:p w:rsidR="00FB59DD" w:rsidRDefault="00FB59DD" w:rsidP="00FB59DD">
      <w:pPr>
        <w:pStyle w:val="ListParagraph"/>
        <w:numPr>
          <w:ilvl w:val="0"/>
          <w:numId w:val="4"/>
        </w:numPr>
      </w:pPr>
      <w:r>
        <w:t xml:space="preserve">The policy applies to all those involved in Kingfishers </w:t>
      </w:r>
      <w:proofErr w:type="spellStart"/>
      <w:r>
        <w:t>Sc</w:t>
      </w:r>
      <w:proofErr w:type="spellEnd"/>
      <w:r>
        <w:t xml:space="preserve"> including all coaches, administrators, officials, volunteers, parents and the children and young people.</w:t>
      </w:r>
    </w:p>
    <w:p w:rsidR="00FB59DD" w:rsidRDefault="00FB59DD" w:rsidP="00FB59DD">
      <w:pPr>
        <w:pStyle w:val="ListParagraph"/>
        <w:numPr>
          <w:ilvl w:val="0"/>
          <w:numId w:val="4"/>
        </w:numPr>
      </w:pPr>
      <w:r>
        <w:t>All the above will receive adequate training and guidance .</w:t>
      </w:r>
    </w:p>
    <w:p w:rsidR="00FB59DD" w:rsidRDefault="00FB59DD" w:rsidP="00FB59DD"/>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r w:rsidRPr="00FB59DD">
        <w:rPr>
          <w:b/>
          <w:u w:val="single"/>
        </w:rPr>
        <w:t>4. Child Welfare Officer</w:t>
      </w:r>
    </w:p>
    <w:p w:rsidR="00FB59DD" w:rsidRDefault="00FB59DD" w:rsidP="00FB59DD">
      <w:pPr>
        <w:rPr>
          <w:b/>
          <w:u w:val="single"/>
        </w:rPr>
      </w:pPr>
    </w:p>
    <w:p w:rsidR="00FB59DD" w:rsidRDefault="00FB59DD" w:rsidP="00FB59DD">
      <w:r w:rsidRPr="00FB59DD">
        <w:t xml:space="preserve">Kingfishers </w:t>
      </w:r>
      <w:proofErr w:type="spellStart"/>
      <w:r w:rsidRPr="00FB59DD">
        <w:t>Sc</w:t>
      </w:r>
      <w:proofErr w:type="spellEnd"/>
      <w:r w:rsidRPr="00FB59DD">
        <w:t xml:space="preserve"> </w:t>
      </w:r>
      <w:r>
        <w:t>will appoint a club Welfare Officer with the necessary skills, training and background as outlined by the Asa who will take the lead in dealing with all safeguarding issues raised within the club and act as a contact between the Committee and Reporting Party.</w:t>
      </w:r>
    </w:p>
    <w:p w:rsidR="00FB59DD" w:rsidRDefault="008F6EBF" w:rsidP="00FB59DD">
      <w:r>
        <w:t>T</w:t>
      </w:r>
      <w:r w:rsidR="00FB59DD">
        <w:t xml:space="preserve">he club have </w:t>
      </w:r>
      <w:r w:rsidR="00A211B9">
        <w:t>appointed;</w:t>
      </w:r>
    </w:p>
    <w:p w:rsidR="008F6EBF" w:rsidRPr="00FB59DD" w:rsidRDefault="008F6EBF" w:rsidP="00FB59DD">
      <w:pPr>
        <w:rPr>
          <w:b/>
          <w:u w:val="single"/>
        </w:rPr>
      </w:pPr>
    </w:p>
    <w:p w:rsidR="008F6EBF" w:rsidRDefault="00FB59DD" w:rsidP="008F6EBF">
      <w:r>
        <w:t xml:space="preserve">                </w:t>
      </w:r>
      <w:r w:rsidR="00A211B9">
        <w:t xml:space="preserve">Karen Webster </w:t>
      </w:r>
    </w:p>
    <w:p w:rsidR="008F6EBF" w:rsidRDefault="00FB59DD" w:rsidP="008F6EBF">
      <w:r>
        <w:t xml:space="preserve">Contact Number - </w:t>
      </w:r>
      <w:r w:rsidR="00A211B9">
        <w:t>07841489627</w:t>
      </w:r>
    </w:p>
    <w:p w:rsidR="00A211B9" w:rsidRDefault="008F6EBF" w:rsidP="00FB59DD">
      <w:r>
        <w:t xml:space="preserve">Email </w:t>
      </w:r>
      <w:hyperlink r:id="rId8" w:history="1">
        <w:r w:rsidR="00A211B9" w:rsidRPr="00860A04">
          <w:rPr>
            <w:rStyle w:val="Hyperlink"/>
          </w:rPr>
          <w:t>fizzywebster@hotmail.com</w:t>
        </w:r>
      </w:hyperlink>
    </w:p>
    <w:p w:rsidR="00A211B9" w:rsidRDefault="00A211B9" w:rsidP="00FB59DD">
      <w:pPr>
        <w:rPr>
          <w:rStyle w:val="Hyperlink"/>
        </w:rPr>
      </w:pPr>
    </w:p>
    <w:p w:rsidR="00FB59DD" w:rsidRDefault="00FB59DD" w:rsidP="00FB59DD">
      <w:r>
        <w:t>Any records and related paperwork gathered in such roles will be held in a safe and secure manner and the Chairperson will be aware of this.</w:t>
      </w:r>
    </w:p>
    <w:p w:rsidR="00FB59DD" w:rsidRDefault="00FB59DD" w:rsidP="00FB59DD"/>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r w:rsidRPr="00FB59DD">
        <w:rPr>
          <w:b/>
          <w:u w:val="single"/>
        </w:rPr>
        <w:lastRenderedPageBreak/>
        <w:t>5. Helplines</w:t>
      </w:r>
    </w:p>
    <w:p w:rsidR="00FB59DD" w:rsidRPr="00FB59DD" w:rsidRDefault="00FB59DD" w:rsidP="00FB59DD">
      <w:pPr>
        <w:rPr>
          <w:b/>
          <w:u w:val="single"/>
        </w:rPr>
      </w:pPr>
    </w:p>
    <w:p w:rsidR="00FB59DD" w:rsidRDefault="00FB59DD" w:rsidP="00FB59DD">
      <w:r>
        <w:t>5.1 Other useful numbers if you wish to report concerns of abuse:</w:t>
      </w:r>
    </w:p>
    <w:p w:rsidR="00F15ACE" w:rsidRPr="00F15ACE" w:rsidRDefault="00FB59DD" w:rsidP="00FB59DD">
      <w:pPr>
        <w:pStyle w:val="ListParagraph"/>
        <w:numPr>
          <w:ilvl w:val="0"/>
          <w:numId w:val="6"/>
        </w:numPr>
      </w:pPr>
      <w:r>
        <w:t xml:space="preserve">North Yorkshire Social Services </w:t>
      </w:r>
      <w:r w:rsidR="00F15ACE">
        <w:t xml:space="preserve">General Enquiries </w:t>
      </w:r>
      <w:r w:rsidR="00F15ACE" w:rsidRPr="00F15ACE">
        <w:rPr>
          <w:rFonts w:ascii="Arial" w:hAnsi="Arial" w:cs="Arial"/>
          <w:sz w:val="22"/>
          <w:szCs w:val="22"/>
        </w:rPr>
        <w:t>01609 780780</w:t>
      </w:r>
    </w:p>
    <w:p w:rsidR="00F15ACE" w:rsidRPr="00F15ACE" w:rsidRDefault="00FB59DD" w:rsidP="00FB59DD">
      <w:pPr>
        <w:pStyle w:val="ListParagraph"/>
        <w:numPr>
          <w:ilvl w:val="0"/>
          <w:numId w:val="6"/>
        </w:numPr>
        <w:rPr>
          <w:sz w:val="22"/>
          <w:szCs w:val="22"/>
        </w:rPr>
      </w:pPr>
      <w:r>
        <w:t xml:space="preserve">Fax (out of hours only) 01609 532009, </w:t>
      </w:r>
      <w:r w:rsidR="00F15ACE">
        <w:t xml:space="preserve">Telephone out of hours </w:t>
      </w:r>
      <w:r w:rsidR="00F15ACE" w:rsidRPr="00F15ACE">
        <w:rPr>
          <w:rFonts w:ascii="Arial" w:hAnsi="Arial" w:cs="Arial"/>
          <w:color w:val="000000"/>
          <w:sz w:val="22"/>
          <w:szCs w:val="22"/>
        </w:rPr>
        <w:t>01609 780780</w:t>
      </w:r>
    </w:p>
    <w:p w:rsidR="00FB59DD" w:rsidRPr="00F15ACE" w:rsidRDefault="00FB59DD" w:rsidP="00FB59DD">
      <w:pPr>
        <w:pStyle w:val="ListParagraph"/>
        <w:numPr>
          <w:ilvl w:val="0"/>
          <w:numId w:val="6"/>
        </w:numPr>
        <w:rPr>
          <w:sz w:val="22"/>
          <w:szCs w:val="22"/>
        </w:rPr>
      </w:pPr>
      <w:proofErr w:type="spellStart"/>
      <w:r>
        <w:t>Minicom</w:t>
      </w:r>
      <w:proofErr w:type="spellEnd"/>
      <w:r>
        <w:t xml:space="preserve"> (for hearing impaired individuals only) </w:t>
      </w:r>
      <w:r w:rsidR="00F15ACE" w:rsidRPr="00F15ACE">
        <w:rPr>
          <w:rFonts w:ascii="Arial" w:hAnsi="Arial" w:cs="Arial"/>
          <w:color w:val="000000"/>
          <w:sz w:val="22"/>
          <w:szCs w:val="22"/>
        </w:rPr>
        <w:t>01609 779838</w:t>
      </w:r>
    </w:p>
    <w:p w:rsidR="00F15ACE" w:rsidRDefault="00FB59DD" w:rsidP="00FB59DD">
      <w:pPr>
        <w:pStyle w:val="ListParagraph"/>
        <w:numPr>
          <w:ilvl w:val="0"/>
          <w:numId w:val="6"/>
        </w:numPr>
      </w:pPr>
      <w:r>
        <w:t>NSPCC on 0800 800 5000</w:t>
      </w:r>
      <w:r w:rsidR="00F15ACE">
        <w:t xml:space="preserve"> </w:t>
      </w:r>
    </w:p>
    <w:p w:rsidR="00FB59DD" w:rsidRDefault="00FB59DD" w:rsidP="00FB59DD">
      <w:pPr>
        <w:pStyle w:val="ListParagraph"/>
        <w:numPr>
          <w:ilvl w:val="0"/>
          <w:numId w:val="6"/>
        </w:numPr>
      </w:pPr>
      <w:proofErr w:type="spellStart"/>
      <w:r>
        <w:t>Childline</w:t>
      </w:r>
      <w:proofErr w:type="spellEnd"/>
      <w:r>
        <w:t xml:space="preserve"> on 0800 1111</w:t>
      </w:r>
    </w:p>
    <w:p w:rsidR="00F15ACE" w:rsidRDefault="00FB59DD" w:rsidP="00FB59DD">
      <w:pPr>
        <w:pStyle w:val="ListParagraph"/>
        <w:numPr>
          <w:ilvl w:val="0"/>
          <w:numId w:val="6"/>
        </w:numPr>
      </w:pPr>
      <w:proofErr w:type="spellStart"/>
      <w:r>
        <w:t>Swimline</w:t>
      </w:r>
      <w:proofErr w:type="spellEnd"/>
      <w:r>
        <w:t xml:space="preserve"> on 0808 1 00 400 1 </w:t>
      </w:r>
    </w:p>
    <w:p w:rsidR="00FB59DD" w:rsidRDefault="00FB59DD" w:rsidP="00FB59DD">
      <w:pPr>
        <w:pStyle w:val="ListParagraph"/>
        <w:numPr>
          <w:ilvl w:val="0"/>
          <w:numId w:val="6"/>
        </w:numPr>
      </w:pPr>
      <w:r>
        <w:t xml:space="preserve">If an emergency ring 999 and speak to the Police. </w:t>
      </w:r>
    </w:p>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p>
    <w:p w:rsidR="00FB59DD" w:rsidRDefault="00FB59DD" w:rsidP="00FB59DD">
      <w:pPr>
        <w:rPr>
          <w:b/>
          <w:u w:val="single"/>
        </w:rPr>
      </w:pPr>
      <w:r w:rsidRPr="00FB59DD">
        <w:rPr>
          <w:b/>
          <w:u w:val="single"/>
        </w:rPr>
        <w:t>6- Useful Documents and Guides whose copyright is acknowledged .</w:t>
      </w:r>
    </w:p>
    <w:p w:rsidR="00FB59DD" w:rsidRDefault="00FB59DD" w:rsidP="00FB59DD">
      <w:pPr>
        <w:rPr>
          <w:b/>
          <w:u w:val="single"/>
        </w:rPr>
      </w:pPr>
    </w:p>
    <w:p w:rsidR="00FB59DD" w:rsidRDefault="00FB59DD" w:rsidP="00F15ACE">
      <w:pPr>
        <w:pStyle w:val="ListParagraph"/>
        <w:numPr>
          <w:ilvl w:val="0"/>
          <w:numId w:val="9"/>
        </w:numPr>
      </w:pPr>
      <w:r>
        <w:t xml:space="preserve">In At the Deep End and </w:t>
      </w:r>
      <w:proofErr w:type="spellStart"/>
      <w:r>
        <w:t>Wavepower</w:t>
      </w:r>
      <w:proofErr w:type="spellEnd"/>
      <w:r>
        <w:t xml:space="preserve"> produced by the ASA and NSPCC .</w:t>
      </w:r>
    </w:p>
    <w:p w:rsidR="00FB59DD" w:rsidRDefault="00F15ACE" w:rsidP="00F15ACE">
      <w:pPr>
        <w:pStyle w:val="ListParagraph"/>
        <w:numPr>
          <w:ilvl w:val="0"/>
          <w:numId w:val="9"/>
        </w:numPr>
      </w:pPr>
      <w:hyperlink r:id="rId9" w:history="1">
        <w:r w:rsidR="00FB59DD" w:rsidRPr="00D27B2F">
          <w:rPr>
            <w:rStyle w:val="Hyperlink"/>
          </w:rPr>
          <w:t>www.sprotects.org.uk</w:t>
        </w:r>
      </w:hyperlink>
      <w:r w:rsidR="00FB59DD">
        <w:t xml:space="preserve"> -      Child protection in Sport Unit. Information and resources for all those involved in sport with children and young people.</w:t>
      </w:r>
    </w:p>
    <w:p w:rsidR="00FB59DD" w:rsidRDefault="00FB59DD" w:rsidP="00F15ACE">
      <w:pPr>
        <w:pStyle w:val="ListParagraph"/>
        <w:numPr>
          <w:ilvl w:val="0"/>
          <w:numId w:val="9"/>
        </w:numPr>
      </w:pPr>
      <w:r>
        <w:t xml:space="preserve">       </w:t>
      </w:r>
      <w:hyperlink r:id="rId10" w:history="1">
        <w:r w:rsidRPr="00D27B2F">
          <w:rPr>
            <w:rStyle w:val="Hyperlink"/>
          </w:rPr>
          <w:t>www.nspcc.org.uk</w:t>
        </w:r>
      </w:hyperlink>
      <w:r>
        <w:t xml:space="preserve"> -The NCPCC website</w:t>
      </w:r>
    </w:p>
    <w:p w:rsidR="00FB59DD" w:rsidRDefault="00FB59DD" w:rsidP="00F15ACE">
      <w:pPr>
        <w:pStyle w:val="ListParagraph"/>
        <w:numPr>
          <w:ilvl w:val="0"/>
          <w:numId w:val="9"/>
        </w:numPr>
      </w:pPr>
      <w:r>
        <w:t xml:space="preserve">      </w:t>
      </w:r>
      <w:hyperlink r:id="rId11" w:history="1">
        <w:r w:rsidRPr="00D27B2F">
          <w:rPr>
            <w:rStyle w:val="Hyperlink"/>
          </w:rPr>
          <w:t>www.bullying.co.uk</w:t>
        </w:r>
      </w:hyperlink>
      <w:r>
        <w:t xml:space="preserve"> -Advice for parents, children and schools, with links to     multiple sites about bullying.</w:t>
      </w:r>
    </w:p>
    <w:p w:rsidR="00FB59DD" w:rsidRDefault="00FB59DD" w:rsidP="00F15ACE">
      <w:pPr>
        <w:pStyle w:val="ListParagraph"/>
        <w:numPr>
          <w:ilvl w:val="0"/>
          <w:numId w:val="9"/>
        </w:numPr>
      </w:pPr>
      <w:r>
        <w:t xml:space="preserve">     </w:t>
      </w:r>
      <w:hyperlink r:id="rId12" w:history="1">
        <w:r w:rsidRPr="00D27B2F">
          <w:rPr>
            <w:rStyle w:val="Hyperlink"/>
          </w:rPr>
          <w:t>www.childline.org.uk-</w:t>
        </w:r>
      </w:hyperlink>
      <w:r>
        <w:t xml:space="preserve"> a ChildLine Charity with access to a 24hour national    telephone helpline.</w:t>
      </w:r>
    </w:p>
    <w:p w:rsidR="00FB59DD" w:rsidRDefault="00FB59DD" w:rsidP="00F15ACE">
      <w:pPr>
        <w:pStyle w:val="ListParagraph"/>
        <w:numPr>
          <w:ilvl w:val="0"/>
          <w:numId w:val="9"/>
        </w:numPr>
      </w:pPr>
      <w:r>
        <w:t xml:space="preserve">    </w:t>
      </w:r>
      <w:hyperlink r:id="rId13" w:history="1">
        <w:r w:rsidRPr="00D27B2F">
          <w:rPr>
            <w:rStyle w:val="Hyperlink"/>
          </w:rPr>
          <w:t>www.there4me.com-</w:t>
        </w:r>
      </w:hyperlink>
      <w:r>
        <w:t xml:space="preserve"> NSPCC service for 12-16yr olds </w:t>
      </w:r>
    </w:p>
    <w:p w:rsidR="00A75FB2" w:rsidRPr="00F15ACE" w:rsidRDefault="00A75FB2" w:rsidP="00F15ACE">
      <w:pPr>
        <w:pStyle w:val="ListParagraph"/>
        <w:numPr>
          <w:ilvl w:val="0"/>
          <w:numId w:val="9"/>
        </w:numPr>
        <w:rPr>
          <w:color w:val="00B0F0"/>
        </w:rPr>
      </w:pPr>
      <w:r>
        <w:t xml:space="preserve">    </w:t>
      </w:r>
      <w:hyperlink r:id="rId14" w:history="1">
        <w:r w:rsidRPr="00861DF1">
          <w:rPr>
            <w:rStyle w:val="Hyperlink"/>
          </w:rPr>
          <w:t>www.swimming.org/childpower</w:t>
        </w:r>
      </w:hyperlink>
      <w:r w:rsidRPr="00F15ACE">
        <w:rPr>
          <w:color w:val="00B0F0"/>
        </w:rPr>
        <w:t xml:space="preserve"> </w:t>
      </w:r>
    </w:p>
    <w:sectPr w:rsidR="00A75FB2" w:rsidRPr="00F15ACE" w:rsidSect="00A211B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7A" w:rsidRDefault="00EB747A" w:rsidP="00FB59DD">
      <w:r>
        <w:separator/>
      </w:r>
    </w:p>
  </w:endnote>
  <w:endnote w:type="continuationSeparator" w:id="0">
    <w:p w:rsidR="00EB747A" w:rsidRDefault="00EB747A" w:rsidP="00FB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B9" w:rsidRDefault="00A211B9" w:rsidP="00A211B9">
    <w:pPr>
      <w:pStyle w:val="Footer"/>
      <w:rPr>
        <w:color w:val="000000"/>
        <w:sz w:val="17"/>
      </w:rPr>
    </w:pPr>
    <w:bookmarkStart w:id="3" w:name="TITUS1FooterEvenPages"/>
    <w:r w:rsidRPr="00A211B9">
      <w:rPr>
        <w:color w:val="000000"/>
        <w:sz w:val="17"/>
      </w:rPr>
      <w:t> </w:t>
    </w:r>
  </w:p>
  <w:bookmarkEnd w:id="3"/>
  <w:p w:rsidR="00A211B9" w:rsidRDefault="00A211B9">
    <w:pPr>
      <w:pStyle w:val="Footer"/>
    </w:pPr>
  </w:p>
  <w:p w:rsidR="00FB59DD" w:rsidRDefault="00FB5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DD" w:rsidRDefault="00A211B9" w:rsidP="00A211B9">
    <w:pPr>
      <w:pStyle w:val="Footer"/>
      <w:rPr>
        <w:color w:val="000000"/>
        <w:sz w:val="17"/>
      </w:rPr>
    </w:pPr>
    <w:bookmarkStart w:id="4" w:name="TITUS1FooterPrimary"/>
    <w:r w:rsidRPr="00A211B9">
      <w:rPr>
        <w:color w:val="000000"/>
        <w:sz w:val="17"/>
      </w:rPr>
      <w:t> </w:t>
    </w:r>
  </w:p>
  <w:bookmarkEnd w:id="4"/>
  <w:p w:rsidR="00A211B9" w:rsidRDefault="00A21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B9" w:rsidRDefault="00A211B9" w:rsidP="00A211B9">
    <w:pPr>
      <w:pStyle w:val="Footer"/>
      <w:rPr>
        <w:color w:val="000000"/>
        <w:sz w:val="17"/>
      </w:rPr>
    </w:pPr>
    <w:bookmarkStart w:id="6" w:name="TITUS1FooterFirstPage"/>
    <w:r w:rsidRPr="00A211B9">
      <w:rPr>
        <w:color w:val="000000"/>
        <w:sz w:val="17"/>
      </w:rPr>
      <w:t> </w:t>
    </w:r>
  </w:p>
  <w:bookmarkEnd w:id="6"/>
  <w:p w:rsidR="00A211B9" w:rsidRDefault="00A211B9">
    <w:pPr>
      <w:pStyle w:val="Footer"/>
    </w:pPr>
  </w:p>
  <w:p w:rsidR="00FB59DD" w:rsidRDefault="00FB5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7A" w:rsidRDefault="00EB747A" w:rsidP="00FB59DD">
      <w:r>
        <w:separator/>
      </w:r>
    </w:p>
  </w:footnote>
  <w:footnote w:type="continuationSeparator" w:id="0">
    <w:p w:rsidR="00EB747A" w:rsidRDefault="00EB747A" w:rsidP="00FB5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B9" w:rsidRDefault="00A211B9" w:rsidP="00A211B9">
    <w:pPr>
      <w:pStyle w:val="Header"/>
      <w:rPr>
        <w:color w:val="000000"/>
        <w:sz w:val="17"/>
      </w:rPr>
    </w:pPr>
    <w:bookmarkStart w:id="1" w:name="TITUS1HeaderEvenPages"/>
    <w:r w:rsidRPr="00A211B9">
      <w:rPr>
        <w:color w:val="000000"/>
        <w:sz w:val="17"/>
      </w:rPr>
      <w:t> </w:t>
    </w:r>
  </w:p>
  <w:bookmarkEnd w:id="1"/>
  <w:p w:rsidR="00A211B9" w:rsidRDefault="00A211B9">
    <w:pPr>
      <w:pStyle w:val="Header"/>
    </w:pPr>
  </w:p>
  <w:p w:rsidR="00FB59DD" w:rsidRDefault="00FB5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DD" w:rsidRDefault="00A211B9" w:rsidP="00A211B9">
    <w:pPr>
      <w:pStyle w:val="Header"/>
      <w:rPr>
        <w:color w:val="000000"/>
        <w:sz w:val="17"/>
      </w:rPr>
    </w:pPr>
    <w:bookmarkStart w:id="2" w:name="TITUS1HeaderPrimary"/>
    <w:r w:rsidRPr="00A211B9">
      <w:rPr>
        <w:color w:val="000000"/>
        <w:sz w:val="17"/>
      </w:rPr>
      <w:t> </w:t>
    </w:r>
  </w:p>
  <w:bookmarkEnd w:id="2"/>
  <w:p w:rsidR="00A211B9" w:rsidRDefault="00A21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B9" w:rsidRDefault="00A211B9" w:rsidP="00A211B9">
    <w:pPr>
      <w:pStyle w:val="Header"/>
      <w:rPr>
        <w:color w:val="000000"/>
        <w:sz w:val="17"/>
      </w:rPr>
    </w:pPr>
    <w:bookmarkStart w:id="5" w:name="TITUS1HeaderFirstPage"/>
    <w:r w:rsidRPr="00A211B9">
      <w:rPr>
        <w:color w:val="000000"/>
        <w:sz w:val="17"/>
      </w:rPr>
      <w:t> </w:t>
    </w:r>
  </w:p>
  <w:bookmarkEnd w:id="5"/>
  <w:p w:rsidR="00A211B9" w:rsidRDefault="00A211B9">
    <w:pPr>
      <w:pStyle w:val="Header"/>
    </w:pPr>
  </w:p>
  <w:p w:rsidR="00FB59DD" w:rsidRDefault="00FB5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1FB"/>
    <w:multiLevelType w:val="hybridMultilevel"/>
    <w:tmpl w:val="C07A8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C6249D"/>
    <w:multiLevelType w:val="hybridMultilevel"/>
    <w:tmpl w:val="9118C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88038B2"/>
    <w:multiLevelType w:val="hybridMultilevel"/>
    <w:tmpl w:val="CAF8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FD56DA"/>
    <w:multiLevelType w:val="hybridMultilevel"/>
    <w:tmpl w:val="39223DC2"/>
    <w:lvl w:ilvl="0" w:tplc="98F8C80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DD77BDA"/>
    <w:multiLevelType w:val="hybridMultilevel"/>
    <w:tmpl w:val="5E4E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5716A2"/>
    <w:multiLevelType w:val="hybridMultilevel"/>
    <w:tmpl w:val="ED10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280959"/>
    <w:multiLevelType w:val="hybridMultilevel"/>
    <w:tmpl w:val="909675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6714116"/>
    <w:multiLevelType w:val="hybridMultilevel"/>
    <w:tmpl w:val="48E2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4500B3"/>
    <w:multiLevelType w:val="hybridMultilevel"/>
    <w:tmpl w:val="1DA6DC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D"/>
    <w:rsid w:val="00312779"/>
    <w:rsid w:val="00343F05"/>
    <w:rsid w:val="008F6EBF"/>
    <w:rsid w:val="00A211B9"/>
    <w:rsid w:val="00A75FB2"/>
    <w:rsid w:val="00EB747A"/>
    <w:rsid w:val="00F15ACE"/>
    <w:rsid w:val="00FB59DD"/>
    <w:rsid w:val="00FF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DD"/>
    <w:pPr>
      <w:ind w:left="720"/>
      <w:contextualSpacing/>
    </w:pPr>
  </w:style>
  <w:style w:type="character" w:styleId="Hyperlink">
    <w:name w:val="Hyperlink"/>
    <w:basedOn w:val="DefaultParagraphFont"/>
    <w:rsid w:val="00FB59DD"/>
    <w:rPr>
      <w:color w:val="0000FF" w:themeColor="hyperlink"/>
      <w:u w:val="single"/>
    </w:rPr>
  </w:style>
  <w:style w:type="paragraph" w:styleId="Header">
    <w:name w:val="header"/>
    <w:basedOn w:val="Normal"/>
    <w:link w:val="HeaderChar"/>
    <w:rsid w:val="00FB59DD"/>
    <w:pPr>
      <w:tabs>
        <w:tab w:val="center" w:pos="4513"/>
        <w:tab w:val="right" w:pos="9026"/>
      </w:tabs>
    </w:pPr>
  </w:style>
  <w:style w:type="character" w:customStyle="1" w:styleId="HeaderChar">
    <w:name w:val="Header Char"/>
    <w:basedOn w:val="DefaultParagraphFont"/>
    <w:link w:val="Header"/>
    <w:rsid w:val="00FB59DD"/>
    <w:rPr>
      <w:sz w:val="24"/>
      <w:szCs w:val="24"/>
    </w:rPr>
  </w:style>
  <w:style w:type="paragraph" w:styleId="Footer">
    <w:name w:val="footer"/>
    <w:basedOn w:val="Normal"/>
    <w:link w:val="FooterChar"/>
    <w:rsid w:val="00FB59DD"/>
    <w:pPr>
      <w:tabs>
        <w:tab w:val="center" w:pos="4513"/>
        <w:tab w:val="right" w:pos="9026"/>
      </w:tabs>
    </w:pPr>
  </w:style>
  <w:style w:type="character" w:customStyle="1" w:styleId="FooterChar">
    <w:name w:val="Footer Char"/>
    <w:basedOn w:val="DefaultParagraphFont"/>
    <w:link w:val="Footer"/>
    <w:rsid w:val="00FB59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DD"/>
    <w:pPr>
      <w:ind w:left="720"/>
      <w:contextualSpacing/>
    </w:pPr>
  </w:style>
  <w:style w:type="character" w:styleId="Hyperlink">
    <w:name w:val="Hyperlink"/>
    <w:basedOn w:val="DefaultParagraphFont"/>
    <w:rsid w:val="00FB59DD"/>
    <w:rPr>
      <w:color w:val="0000FF" w:themeColor="hyperlink"/>
      <w:u w:val="single"/>
    </w:rPr>
  </w:style>
  <w:style w:type="paragraph" w:styleId="Header">
    <w:name w:val="header"/>
    <w:basedOn w:val="Normal"/>
    <w:link w:val="HeaderChar"/>
    <w:rsid w:val="00FB59DD"/>
    <w:pPr>
      <w:tabs>
        <w:tab w:val="center" w:pos="4513"/>
        <w:tab w:val="right" w:pos="9026"/>
      </w:tabs>
    </w:pPr>
  </w:style>
  <w:style w:type="character" w:customStyle="1" w:styleId="HeaderChar">
    <w:name w:val="Header Char"/>
    <w:basedOn w:val="DefaultParagraphFont"/>
    <w:link w:val="Header"/>
    <w:rsid w:val="00FB59DD"/>
    <w:rPr>
      <w:sz w:val="24"/>
      <w:szCs w:val="24"/>
    </w:rPr>
  </w:style>
  <w:style w:type="paragraph" w:styleId="Footer">
    <w:name w:val="footer"/>
    <w:basedOn w:val="Normal"/>
    <w:link w:val="FooterChar"/>
    <w:rsid w:val="00FB59DD"/>
    <w:pPr>
      <w:tabs>
        <w:tab w:val="center" w:pos="4513"/>
        <w:tab w:val="right" w:pos="9026"/>
      </w:tabs>
    </w:pPr>
  </w:style>
  <w:style w:type="character" w:customStyle="1" w:styleId="FooterChar">
    <w:name w:val="Footer Char"/>
    <w:basedOn w:val="DefaultParagraphFont"/>
    <w:link w:val="Footer"/>
    <w:rsid w:val="00FB59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zzywebster@hotmail.com" TargetMode="External"/><Relationship Id="rId13" Type="http://schemas.openxmlformats.org/officeDocument/2006/relationships/hyperlink" Target="http://www.there4me.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llying.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spcc.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protects.org.uk" TargetMode="External"/><Relationship Id="rId14" Type="http://schemas.openxmlformats.org/officeDocument/2006/relationships/hyperlink" Target="http://www.swimming.org/childpow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C38CA995</Template>
  <TotalTime>9</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Hope1203, Trish</dc:creator>
  <cp:lastModifiedBy>Hope1203, Trish</cp:lastModifiedBy>
  <cp:revision>4</cp:revision>
  <dcterms:created xsi:type="dcterms:W3CDTF">2016-09-19T10:08:00Z</dcterms:created>
  <dcterms:modified xsi:type="dcterms:W3CDTF">2016-11-02T12:33:00Z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d8a1bfb0-1c8f-4919-9587-f004669b236d</vt:lpwstr>
  </property>
  <property fmtid="{D5CDD505-2E9C-101B-9397-08002B2CF9AE}" pid="3" name="NORTH YORKSHIRE POLICEClassification">
    <vt:lpwstr>RESTRICTED</vt:lpwstr>
  </property>
  <property fmtid="{D5CDD505-2E9C-101B-9397-08002B2CF9AE}" pid="4" name="NORTH YORKSHIRE POLICEFree Text">
    <vt:lpwstr/>
  </property>
  <property fmtid="{D5CDD505-2E9C-101B-9397-08002B2CF9AE}" pid="5" name="Classification">
    <vt:lpwstr>OFFICIAL</vt:lpwstr>
  </property>
</Properties>
</file>